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389B" w14:textId="77777777" w:rsidR="00B5492F" w:rsidRDefault="00B5492F" w:rsidP="00B5492F"/>
    <w:p w14:paraId="60F9713E" w14:textId="31DE871B" w:rsidR="00B5492F" w:rsidRPr="00B5492F" w:rsidRDefault="00B5492F" w:rsidP="00B5492F">
      <w:pPr>
        <w:jc w:val="center"/>
        <w:rPr>
          <w:sz w:val="24"/>
          <w:szCs w:val="24"/>
        </w:rPr>
      </w:pPr>
      <w:r w:rsidRPr="00B5492F">
        <w:rPr>
          <w:sz w:val="24"/>
          <w:szCs w:val="24"/>
        </w:rPr>
        <w:t xml:space="preserve">PROJETO </w:t>
      </w:r>
      <w:r w:rsidR="00C42E70">
        <w:rPr>
          <w:sz w:val="24"/>
          <w:szCs w:val="24"/>
        </w:rPr>
        <w:t>DE RESOLUÇÃO Nº 002</w:t>
      </w:r>
      <w:r w:rsidR="00FD7984">
        <w:rPr>
          <w:sz w:val="24"/>
          <w:szCs w:val="24"/>
        </w:rPr>
        <w:t>/2019</w:t>
      </w:r>
    </w:p>
    <w:p w14:paraId="5C7A36AE" w14:textId="77777777" w:rsidR="00B5492F" w:rsidRPr="00B5492F" w:rsidRDefault="00B5492F" w:rsidP="00B5492F">
      <w:pPr>
        <w:rPr>
          <w:sz w:val="24"/>
          <w:szCs w:val="24"/>
        </w:rPr>
      </w:pPr>
    </w:p>
    <w:p w14:paraId="5790A546" w14:textId="77777777" w:rsidR="00B5492F" w:rsidRPr="00B5492F" w:rsidRDefault="00B5492F" w:rsidP="00B5492F">
      <w:pPr>
        <w:rPr>
          <w:sz w:val="24"/>
          <w:szCs w:val="24"/>
        </w:rPr>
      </w:pPr>
    </w:p>
    <w:p w14:paraId="63215621" w14:textId="77777777" w:rsidR="00B5492F" w:rsidRPr="00B5492F" w:rsidRDefault="00B5492F" w:rsidP="00B5492F">
      <w:pPr>
        <w:ind w:left="4536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Inclui no Regimento Interno da C</w:t>
      </w:r>
      <w:r>
        <w:rPr>
          <w:sz w:val="24"/>
          <w:szCs w:val="24"/>
        </w:rPr>
        <w:t>âmara Municipal o Capítulo II</w:t>
      </w:r>
      <w:r w:rsidRPr="00B5492F">
        <w:rPr>
          <w:sz w:val="24"/>
          <w:szCs w:val="24"/>
        </w:rPr>
        <w:t>A, que dispõe sobre a Ouvidoria L</w:t>
      </w:r>
      <w:r>
        <w:rPr>
          <w:sz w:val="24"/>
          <w:szCs w:val="24"/>
        </w:rPr>
        <w:t>egislativa, com os arts. 56A e 56B.</w:t>
      </w:r>
    </w:p>
    <w:p w14:paraId="10F218D1" w14:textId="77777777" w:rsidR="00B5492F" w:rsidRPr="00B5492F" w:rsidRDefault="00B5492F" w:rsidP="00B5492F">
      <w:pPr>
        <w:jc w:val="both"/>
        <w:rPr>
          <w:sz w:val="24"/>
          <w:szCs w:val="24"/>
        </w:rPr>
      </w:pPr>
    </w:p>
    <w:p w14:paraId="32AEC1D3" w14:textId="77777777" w:rsidR="00B5492F" w:rsidRPr="00B5492F" w:rsidRDefault="00B5492F" w:rsidP="00B5492F">
      <w:pPr>
        <w:jc w:val="both"/>
        <w:rPr>
          <w:sz w:val="24"/>
          <w:szCs w:val="24"/>
        </w:rPr>
      </w:pPr>
    </w:p>
    <w:p w14:paraId="754E8275" w14:textId="77777777" w:rsidR="00B5492F" w:rsidRPr="00B5492F" w:rsidRDefault="00B5492F" w:rsidP="00B5492F">
      <w:pPr>
        <w:tabs>
          <w:tab w:val="left" w:pos="7080"/>
        </w:tabs>
        <w:jc w:val="both"/>
        <w:rPr>
          <w:sz w:val="24"/>
          <w:szCs w:val="24"/>
        </w:rPr>
      </w:pPr>
      <w:r w:rsidRPr="00B5492F">
        <w:rPr>
          <w:sz w:val="24"/>
          <w:szCs w:val="24"/>
        </w:rPr>
        <w:tab/>
      </w:r>
    </w:p>
    <w:p w14:paraId="5FEFB54B" w14:textId="77777777" w:rsidR="00B5492F" w:rsidRPr="00B5492F" w:rsidRDefault="00B5492F" w:rsidP="00B5492F">
      <w:pPr>
        <w:jc w:val="both"/>
        <w:rPr>
          <w:sz w:val="24"/>
          <w:szCs w:val="24"/>
        </w:rPr>
      </w:pPr>
      <w:r w:rsidRPr="00B5492F">
        <w:rPr>
          <w:sz w:val="24"/>
          <w:szCs w:val="24"/>
        </w:rPr>
        <w:tab/>
      </w:r>
      <w:r w:rsidRPr="00B5492F">
        <w:rPr>
          <w:sz w:val="24"/>
          <w:szCs w:val="24"/>
        </w:rPr>
        <w:tab/>
        <w:t>Art. 1º Acrescenta no Re</w:t>
      </w:r>
      <w:r>
        <w:rPr>
          <w:sz w:val="24"/>
          <w:szCs w:val="24"/>
        </w:rPr>
        <w:t>gimento Interno o Capítulo II</w:t>
      </w:r>
      <w:r w:rsidRPr="00B5492F">
        <w:rPr>
          <w:sz w:val="24"/>
          <w:szCs w:val="24"/>
        </w:rPr>
        <w:t>A, que dispõe sobre a Ouvidori</w:t>
      </w:r>
      <w:r>
        <w:rPr>
          <w:sz w:val="24"/>
          <w:szCs w:val="24"/>
        </w:rPr>
        <w:t>a Legislativa, com os arts. 56A e 56</w:t>
      </w:r>
      <w:r w:rsidRPr="00B5492F">
        <w:rPr>
          <w:sz w:val="24"/>
          <w:szCs w:val="24"/>
        </w:rPr>
        <w:t>B, com as seguintes redações:</w:t>
      </w:r>
    </w:p>
    <w:p w14:paraId="0A0AE294" w14:textId="77777777" w:rsidR="00B5492F" w:rsidRPr="00B5492F" w:rsidRDefault="00B5492F" w:rsidP="00B5492F">
      <w:pPr>
        <w:jc w:val="both"/>
        <w:rPr>
          <w:sz w:val="24"/>
          <w:szCs w:val="24"/>
        </w:rPr>
      </w:pPr>
    </w:p>
    <w:p w14:paraId="5EA3038F" w14:textId="77777777" w:rsidR="00B5492F" w:rsidRPr="00A56CF0" w:rsidRDefault="00B5492F" w:rsidP="00B5492F">
      <w:pPr>
        <w:ind w:left="2268"/>
        <w:jc w:val="center"/>
        <w:rPr>
          <w:b/>
          <w:sz w:val="24"/>
          <w:szCs w:val="24"/>
        </w:rPr>
      </w:pPr>
      <w:r w:rsidRPr="00A56CF0">
        <w:rPr>
          <w:b/>
          <w:sz w:val="24"/>
          <w:szCs w:val="24"/>
        </w:rPr>
        <w:t>CAPÍTULO IIA</w:t>
      </w:r>
    </w:p>
    <w:p w14:paraId="2ECC5CD7" w14:textId="77777777" w:rsidR="00A56CF0" w:rsidRPr="00B5492F" w:rsidRDefault="00A56CF0" w:rsidP="00B5492F">
      <w:pPr>
        <w:ind w:left="2268"/>
        <w:jc w:val="center"/>
        <w:rPr>
          <w:sz w:val="24"/>
          <w:szCs w:val="24"/>
        </w:rPr>
      </w:pPr>
    </w:p>
    <w:p w14:paraId="7112806A" w14:textId="77777777" w:rsidR="00B5492F" w:rsidRPr="00B5492F" w:rsidRDefault="00B5492F" w:rsidP="00B5492F">
      <w:pPr>
        <w:ind w:left="2268"/>
        <w:jc w:val="center"/>
        <w:rPr>
          <w:sz w:val="24"/>
          <w:szCs w:val="24"/>
        </w:rPr>
      </w:pPr>
      <w:r w:rsidRPr="00B5492F">
        <w:rPr>
          <w:sz w:val="24"/>
          <w:szCs w:val="24"/>
        </w:rPr>
        <w:t>D</w:t>
      </w:r>
      <w:r w:rsidR="00A56CF0">
        <w:rPr>
          <w:sz w:val="24"/>
          <w:szCs w:val="24"/>
        </w:rPr>
        <w:t>a</w:t>
      </w:r>
      <w:r w:rsidRPr="00B5492F">
        <w:rPr>
          <w:sz w:val="24"/>
          <w:szCs w:val="24"/>
        </w:rPr>
        <w:t xml:space="preserve"> O</w:t>
      </w:r>
      <w:r w:rsidR="00A56CF0">
        <w:rPr>
          <w:sz w:val="24"/>
          <w:szCs w:val="24"/>
        </w:rPr>
        <w:t>uvidoria</w:t>
      </w:r>
      <w:r w:rsidRPr="00B5492F">
        <w:rPr>
          <w:sz w:val="24"/>
          <w:szCs w:val="24"/>
        </w:rPr>
        <w:t xml:space="preserve"> P</w:t>
      </w:r>
      <w:r w:rsidR="00A56CF0">
        <w:rPr>
          <w:sz w:val="24"/>
          <w:szCs w:val="24"/>
        </w:rPr>
        <w:t>arlamentar</w:t>
      </w:r>
    </w:p>
    <w:p w14:paraId="6DD55A51" w14:textId="77777777" w:rsidR="00B5492F" w:rsidRPr="00B5492F" w:rsidRDefault="00B5492F" w:rsidP="00B5492F">
      <w:pPr>
        <w:ind w:left="2268"/>
        <w:jc w:val="both"/>
        <w:rPr>
          <w:sz w:val="24"/>
          <w:szCs w:val="24"/>
        </w:rPr>
      </w:pPr>
    </w:p>
    <w:p w14:paraId="2CF6C05A" w14:textId="77777777" w:rsidR="00B5492F" w:rsidRDefault="00B5492F" w:rsidP="00B5492F">
      <w:pPr>
        <w:ind w:left="2268" w:firstLine="564"/>
        <w:jc w:val="both"/>
        <w:rPr>
          <w:sz w:val="24"/>
          <w:szCs w:val="24"/>
        </w:rPr>
      </w:pPr>
      <w:r>
        <w:rPr>
          <w:sz w:val="24"/>
          <w:szCs w:val="24"/>
        </w:rPr>
        <w:t>Art. 56</w:t>
      </w:r>
      <w:r w:rsidRPr="00B5492F">
        <w:rPr>
          <w:sz w:val="24"/>
          <w:szCs w:val="24"/>
        </w:rPr>
        <w:t>A. A Ouvidoria Parlamentar é o órgão da Câmara Municipal responsável por:</w:t>
      </w:r>
    </w:p>
    <w:p w14:paraId="113DF7F7" w14:textId="77777777" w:rsidR="00A56CF0" w:rsidRPr="00B5492F" w:rsidRDefault="00A56CF0" w:rsidP="00B5492F">
      <w:pPr>
        <w:ind w:left="2268" w:firstLine="564"/>
        <w:jc w:val="both"/>
        <w:rPr>
          <w:sz w:val="24"/>
          <w:szCs w:val="24"/>
        </w:rPr>
      </w:pPr>
    </w:p>
    <w:p w14:paraId="115E8C36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I - receber, examinar e encaminhar aos órgãos competentes as reclamações ou representações de pessoas físicas ou jurídicas sobre:</w:t>
      </w:r>
    </w:p>
    <w:p w14:paraId="7335A00C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a) violação ou qualquer forma de discriminação atentatória dos direitos e liberdades fundamentais;</w:t>
      </w:r>
    </w:p>
    <w:p w14:paraId="6B49E18B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b) ilegalidades ou abuso de poder;</w:t>
      </w:r>
    </w:p>
    <w:p w14:paraId="0C5E9500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c) mau funcionamento dos serviços legislativos e administrativos da Casa.</w:t>
      </w:r>
    </w:p>
    <w:p w14:paraId="2386CC16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II - propor medidas para sanar as violações, as ilegalidades e os abusos constatados;</w:t>
      </w:r>
    </w:p>
    <w:p w14:paraId="05502C7B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 xml:space="preserve">III – propor, à Mesa Diretora, a partir de reclamações e representações que chegam na Câmara: </w:t>
      </w:r>
    </w:p>
    <w:p w14:paraId="6FC71EE8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a) medidas necessárias à regularidade dos serviços internos;</w:t>
      </w:r>
    </w:p>
    <w:p w14:paraId="44F99B46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b) indicar inovações e melhorias que possam agregar qualidade aos processos internos;</w:t>
      </w:r>
    </w:p>
    <w:p w14:paraId="36C6A2F9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c) propor a abertura de sindicância ou de processo disciplinar administrativo destinado a apurar irregularidades funcionais ou operacionais;</w:t>
      </w:r>
    </w:p>
    <w:p w14:paraId="7D66FC6D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IV - encaminhar ao Tribunal de Contas do Estado, ao Ministério Público ou a outro órgão competente as denúncias recebidas que necessitem de investigação;</w:t>
      </w:r>
    </w:p>
    <w:p w14:paraId="72EED6DC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V - responder aos cidadãos e às entidades quanto às providências tomadas pela Câmara Municipal sobre os assuntos institucionais de seu interesse;</w:t>
      </w:r>
    </w:p>
    <w:p w14:paraId="4FB59A1A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>VI - realizar audiências públicas com segmentos da comunidade, a fim de discutir a ampliação da qualidade do serviço prestado pela Câmara Municipal, bem como sua atuação como Poder Legislativo;</w:t>
      </w:r>
    </w:p>
    <w:p w14:paraId="04E5ABBE" w14:textId="77777777" w:rsidR="00A56CF0" w:rsidRPr="00B5492F" w:rsidRDefault="00B5492F" w:rsidP="00A56CF0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lastRenderedPageBreak/>
        <w:t xml:space="preserve">VII – encaminhar ao controle interno da Câmara Municipal, com ciência à Mesa Diretora, situações funcionais que necessitem de melhoria, ajuste ou retificação de procedimentos, a partir de situações trazidas por cidadão. </w:t>
      </w:r>
    </w:p>
    <w:p w14:paraId="79FA58C2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 xml:space="preserve">Parágrafo único. A Ouvidoria Parlamentar reunir-se-á ordinariamente com a Mesa Diretora, na primeira terça-feira de cada mês, às </w:t>
      </w:r>
      <w:r w:rsidR="00A56CF0">
        <w:rPr>
          <w:sz w:val="24"/>
          <w:szCs w:val="24"/>
        </w:rPr>
        <w:t>dezesseis</w:t>
      </w:r>
      <w:r w:rsidRPr="00B5492F">
        <w:rPr>
          <w:sz w:val="24"/>
          <w:szCs w:val="24"/>
        </w:rPr>
        <w:t xml:space="preserve"> horas, para expor, deliberar e diligenciar os assuntos de sua competência.</w:t>
      </w:r>
    </w:p>
    <w:p w14:paraId="142C0849" w14:textId="77777777" w:rsidR="00B5492F" w:rsidRPr="00B5492F" w:rsidRDefault="00B5492F" w:rsidP="00B5492F">
      <w:pPr>
        <w:ind w:left="2268"/>
        <w:jc w:val="both"/>
        <w:rPr>
          <w:sz w:val="24"/>
          <w:szCs w:val="24"/>
        </w:rPr>
      </w:pPr>
    </w:p>
    <w:p w14:paraId="78468B18" w14:textId="77777777" w:rsidR="00A56CF0" w:rsidRPr="00B5492F" w:rsidRDefault="00B5492F" w:rsidP="00A56CF0">
      <w:pPr>
        <w:ind w:left="2268" w:firstLine="5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Art. 56</w:t>
      </w:r>
      <w:r w:rsidRPr="00B5492F">
        <w:rPr>
          <w:sz w:val="24"/>
          <w:szCs w:val="24"/>
        </w:rPr>
        <w:t xml:space="preserve">B. A Ouvidoria Parlamentar é composta de um Ouvidor Geral designado, dentre os Vereadores, pelo Presidente da Câmara, </w:t>
      </w:r>
      <w:r w:rsidRPr="00B5492F">
        <w:rPr>
          <w:color w:val="000000"/>
          <w:sz w:val="24"/>
          <w:szCs w:val="24"/>
        </w:rPr>
        <w:t xml:space="preserve">com o mandato de um ano, admitindo-se uma recondução. </w:t>
      </w:r>
    </w:p>
    <w:p w14:paraId="455308DC" w14:textId="77777777" w:rsidR="00B5492F" w:rsidRPr="00B5492F" w:rsidRDefault="00B5492F" w:rsidP="00B5492F">
      <w:pPr>
        <w:ind w:left="2268" w:firstLine="564"/>
        <w:jc w:val="both"/>
        <w:rPr>
          <w:sz w:val="24"/>
          <w:szCs w:val="24"/>
        </w:rPr>
      </w:pPr>
      <w:r w:rsidRPr="00B5492F">
        <w:rPr>
          <w:sz w:val="24"/>
          <w:szCs w:val="24"/>
        </w:rPr>
        <w:t xml:space="preserve"> Parágrafo único. Toda iniciativa provocada ou implementada pela Ouvidoria Parlamentar terá ampla divulgação, inclusive por meios eletrônicos.</w:t>
      </w:r>
    </w:p>
    <w:p w14:paraId="1D87C48E" w14:textId="77777777" w:rsidR="00B5492F" w:rsidRPr="00B5492F" w:rsidRDefault="00B5492F" w:rsidP="00B5492F">
      <w:pPr>
        <w:jc w:val="both"/>
        <w:rPr>
          <w:sz w:val="24"/>
          <w:szCs w:val="24"/>
        </w:rPr>
      </w:pPr>
    </w:p>
    <w:p w14:paraId="7C8C2CE3" w14:textId="77777777" w:rsidR="00B5492F" w:rsidRPr="00B5492F" w:rsidRDefault="00B5492F" w:rsidP="00B5492F">
      <w:pPr>
        <w:jc w:val="both"/>
        <w:rPr>
          <w:sz w:val="24"/>
          <w:szCs w:val="24"/>
        </w:rPr>
      </w:pPr>
      <w:r w:rsidRPr="00B5492F">
        <w:rPr>
          <w:sz w:val="24"/>
          <w:szCs w:val="24"/>
        </w:rPr>
        <w:tab/>
      </w:r>
      <w:r w:rsidRPr="00B5492F">
        <w:rPr>
          <w:sz w:val="24"/>
          <w:szCs w:val="24"/>
        </w:rPr>
        <w:tab/>
        <w:t>Art. 2º Esta Resolução entra em vigor na data da sua publicação.</w:t>
      </w:r>
    </w:p>
    <w:p w14:paraId="28A2EE3D" w14:textId="77777777" w:rsidR="00B5492F" w:rsidRPr="00B5492F" w:rsidRDefault="00B5492F" w:rsidP="00B5492F">
      <w:pPr>
        <w:jc w:val="both"/>
        <w:rPr>
          <w:sz w:val="24"/>
          <w:szCs w:val="24"/>
        </w:rPr>
      </w:pPr>
    </w:p>
    <w:p w14:paraId="0D9A51AF" w14:textId="64E6C08A" w:rsidR="00B5492F" w:rsidRPr="00B5492F" w:rsidRDefault="00630B33" w:rsidP="00B54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Câmar</w:t>
      </w:r>
      <w:r w:rsidR="00EA1019">
        <w:rPr>
          <w:sz w:val="24"/>
          <w:szCs w:val="24"/>
        </w:rPr>
        <w:t xml:space="preserve">a Municipal de Marmeleiro, em </w:t>
      </w:r>
      <w:r w:rsidR="00FD7984">
        <w:rPr>
          <w:sz w:val="24"/>
          <w:szCs w:val="24"/>
        </w:rPr>
        <w:t>23</w:t>
      </w:r>
      <w:r w:rsidR="00B5492F" w:rsidRPr="00B5492F">
        <w:rPr>
          <w:sz w:val="24"/>
          <w:szCs w:val="24"/>
        </w:rPr>
        <w:t xml:space="preserve"> de </w:t>
      </w:r>
      <w:r w:rsidR="00FD7984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2019</w:t>
      </w:r>
    </w:p>
    <w:p w14:paraId="743C70E6" w14:textId="77777777" w:rsidR="00B5492F" w:rsidRPr="00B5492F" w:rsidRDefault="00B5492F" w:rsidP="00B5492F">
      <w:pPr>
        <w:jc w:val="both"/>
        <w:rPr>
          <w:sz w:val="24"/>
          <w:szCs w:val="24"/>
        </w:rPr>
      </w:pPr>
    </w:p>
    <w:p w14:paraId="4DC42EF3" w14:textId="77777777" w:rsidR="00B5492F" w:rsidRDefault="00B5492F" w:rsidP="00B5492F">
      <w:pPr>
        <w:jc w:val="both"/>
        <w:rPr>
          <w:sz w:val="24"/>
          <w:szCs w:val="24"/>
        </w:rPr>
      </w:pPr>
    </w:p>
    <w:p w14:paraId="7A4A02CE" w14:textId="77777777" w:rsidR="008302C3" w:rsidRPr="00B5492F" w:rsidRDefault="008302C3" w:rsidP="00B5492F">
      <w:pPr>
        <w:jc w:val="both"/>
        <w:rPr>
          <w:sz w:val="24"/>
          <w:szCs w:val="24"/>
        </w:rPr>
      </w:pPr>
    </w:p>
    <w:p w14:paraId="045A9393" w14:textId="2C4911D1" w:rsidR="00B5492F" w:rsidRPr="00B5492F" w:rsidRDefault="00630B33" w:rsidP="005D44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Jair </w:t>
      </w:r>
      <w:proofErr w:type="spellStart"/>
      <w:r>
        <w:rPr>
          <w:sz w:val="24"/>
          <w:szCs w:val="24"/>
        </w:rPr>
        <w:t>Policeno</w:t>
      </w:r>
      <w:proofErr w:type="spellEnd"/>
    </w:p>
    <w:p w14:paraId="21DC0FE6" w14:textId="77777777" w:rsidR="00B5492F" w:rsidRPr="00B5492F" w:rsidRDefault="00B5492F" w:rsidP="005D449E">
      <w:pPr>
        <w:jc w:val="center"/>
        <w:rPr>
          <w:sz w:val="24"/>
          <w:szCs w:val="24"/>
        </w:rPr>
      </w:pPr>
      <w:r w:rsidRPr="00B5492F">
        <w:rPr>
          <w:sz w:val="24"/>
          <w:szCs w:val="24"/>
        </w:rPr>
        <w:t>Presidente</w:t>
      </w:r>
    </w:p>
    <w:p w14:paraId="125AA574" w14:textId="77777777" w:rsidR="00B5492F" w:rsidRPr="00B5492F" w:rsidRDefault="00EA1019" w:rsidP="00B5492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89FDC7" w14:textId="77777777" w:rsidR="00B5492F" w:rsidRDefault="00B5492F" w:rsidP="00B5492F">
      <w:pPr>
        <w:ind w:left="708" w:firstLine="708"/>
        <w:jc w:val="both"/>
        <w:rPr>
          <w:sz w:val="24"/>
          <w:szCs w:val="24"/>
        </w:rPr>
      </w:pPr>
    </w:p>
    <w:p w14:paraId="5AD97C54" w14:textId="77777777" w:rsidR="008302C3" w:rsidRPr="00B5492F" w:rsidRDefault="008302C3" w:rsidP="00B5492F">
      <w:pPr>
        <w:ind w:left="708" w:firstLine="708"/>
        <w:jc w:val="both"/>
        <w:rPr>
          <w:sz w:val="24"/>
          <w:szCs w:val="24"/>
        </w:rPr>
      </w:pPr>
      <w:bookmarkStart w:id="0" w:name="_GoBack"/>
      <w:bookmarkEnd w:id="0"/>
    </w:p>
    <w:sectPr w:rsidR="008302C3" w:rsidRPr="00B5492F">
      <w:headerReference w:type="default" r:id="rId7"/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6803" w14:textId="77777777" w:rsidR="00025526" w:rsidRDefault="00025526">
      <w:r>
        <w:separator/>
      </w:r>
    </w:p>
  </w:endnote>
  <w:endnote w:type="continuationSeparator" w:id="0">
    <w:p w14:paraId="7E62A839" w14:textId="77777777" w:rsidR="00025526" w:rsidRDefault="000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2385" w14:textId="77777777" w:rsidR="00F3549C" w:rsidRDefault="004A1B22">
    <w:pPr>
      <w:pStyle w:val="Rodap"/>
      <w:jc w:val="center"/>
      <w:rPr>
        <w:rFonts w:ascii="Bookman Old Style" w:hAnsi="Bookman Old Style"/>
        <w:b/>
        <w:sz w:val="22"/>
      </w:rPr>
    </w:pPr>
    <w:r>
      <w:rPr>
        <w:rFonts w:ascii="Bookman Old Style" w:hAnsi="Bookman Old Style"/>
        <w:b/>
        <w:sz w:val="22"/>
      </w:rPr>
      <w:t>A PASSARELA DO SUDOESTE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F4B87" w14:textId="77777777" w:rsidR="00025526" w:rsidRDefault="00025526">
      <w:r>
        <w:separator/>
      </w:r>
    </w:p>
  </w:footnote>
  <w:footnote w:type="continuationSeparator" w:id="0">
    <w:p w14:paraId="40CD30F4" w14:textId="77777777" w:rsidR="00025526" w:rsidRDefault="0002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C90D" w14:textId="77777777" w:rsidR="00F3549C" w:rsidRDefault="00025526">
    <w:pPr>
      <w:pStyle w:val="Ttulo1"/>
      <w:rPr>
        <w:rFonts w:ascii="Garamond" w:hAnsi="Garamond"/>
        <w:sz w:val="40"/>
      </w:rPr>
    </w:pPr>
    <w:r>
      <w:rPr>
        <w:rFonts w:ascii="Garamond" w:hAnsi="Garamond"/>
        <w:noProof/>
        <w:sz w:val="40"/>
        <w:u w:val="none"/>
      </w:rPr>
      <w:object w:dxaOrig="1440" w:dyaOrig="1440" w14:anchorId="67069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75pt;margin-top:-.6pt;width:43.2pt;height:58.15pt;z-index:251658240;visibility:visible;mso-wrap-edited:f;mso-position-horizontal-relative:text;mso-position-vertical-relative:text" o:allowincell="f">
          <v:imagedata r:id="rId1" o:title="" gain="69719f" blacklevel="-13762f" grayscale="t" bilevel="t"/>
          <w10:wrap type="topAndBottom"/>
        </v:shape>
        <o:OLEObject Type="Embed" ProgID="Word.Picture.8" ShapeID="_x0000_s2049" DrawAspect="Content" ObjectID="_1638593235" r:id="rId2"/>
      </w:object>
    </w:r>
    <w:r w:rsidR="004A1B22">
      <w:rPr>
        <w:rFonts w:ascii="Garamond" w:hAnsi="Garamond"/>
        <w:sz w:val="40"/>
        <w:u w:val="none"/>
      </w:rPr>
      <w:t xml:space="preserve">     </w:t>
    </w:r>
    <w:r w:rsidR="004A1B22">
      <w:rPr>
        <w:rFonts w:ascii="Garamond" w:hAnsi="Garamond"/>
        <w:sz w:val="40"/>
      </w:rPr>
      <w:t>CÂMARA MUNICIPAL DE MARMELEIRO</w:t>
    </w:r>
  </w:p>
  <w:p w14:paraId="4AA0E7AA" w14:textId="77777777" w:rsidR="00F3549C" w:rsidRDefault="004A1B22">
    <w:pPr>
      <w:jc w:val="center"/>
      <w:rPr>
        <w:sz w:val="24"/>
      </w:rPr>
    </w:pPr>
    <w:r>
      <w:rPr>
        <w:sz w:val="22"/>
      </w:rPr>
      <w:t xml:space="preserve">           ESTADO DO PARANÁ                                                           CNPJ 00.416.643/0001-10</w:t>
    </w:r>
  </w:p>
  <w:p w14:paraId="19E44CFC" w14:textId="2A6B3B1E" w:rsidR="00F3549C" w:rsidRDefault="004A1B22">
    <w:pPr>
      <w:jc w:val="center"/>
      <w:rPr>
        <w:sz w:val="24"/>
      </w:rPr>
    </w:pPr>
    <w:r>
      <w:t xml:space="preserve">           Rua </w:t>
    </w:r>
    <w:proofErr w:type="spellStart"/>
    <w:r w:rsidR="00C36F3A">
      <w:t>Rigoleto</w:t>
    </w:r>
    <w:proofErr w:type="spellEnd"/>
    <w:r w:rsidR="00C36F3A">
      <w:t xml:space="preserve"> Andreoli</w:t>
    </w:r>
    <w:r>
      <w:t xml:space="preserve">, </w:t>
    </w:r>
    <w:r w:rsidR="00C36F3A">
      <w:t>15</w:t>
    </w:r>
    <w:r>
      <w:t xml:space="preserve">          -         Fone:   0**46 525-1442</w:t>
    </w:r>
  </w:p>
  <w:p w14:paraId="666A2C6C" w14:textId="77777777" w:rsidR="00F3549C" w:rsidRDefault="004A1B22">
    <w:pPr>
      <w:pStyle w:val="Cabealho"/>
      <w:jc w:val="center"/>
    </w:pPr>
    <w:r>
      <w:rPr>
        <w:rFonts w:ascii="Arial" w:hAnsi="Arial"/>
        <w:sz w:val="24"/>
      </w:rPr>
      <w:t xml:space="preserve">        </w:t>
    </w:r>
    <w:r>
      <w:rPr>
        <w:rFonts w:ascii="Arial" w:hAnsi="Arial"/>
        <w:sz w:val="24"/>
        <w:u w:val="single"/>
      </w:rPr>
      <w:t>CEP 85615-000                             MARMELEIRO                       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1BAB"/>
    <w:multiLevelType w:val="singleLevel"/>
    <w:tmpl w:val="4BC8BBA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 w15:restartNumberingAfterBreak="0">
    <w:nsid w:val="203B2D1F"/>
    <w:multiLevelType w:val="hybridMultilevel"/>
    <w:tmpl w:val="5F76B7E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1E6F"/>
    <w:multiLevelType w:val="hybridMultilevel"/>
    <w:tmpl w:val="9EC8DF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7699"/>
    <w:multiLevelType w:val="hybridMultilevel"/>
    <w:tmpl w:val="2CD8D6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2F"/>
    <w:rsid w:val="00025526"/>
    <w:rsid w:val="00180724"/>
    <w:rsid w:val="003A057C"/>
    <w:rsid w:val="003A3AB0"/>
    <w:rsid w:val="00487FAB"/>
    <w:rsid w:val="004A1B22"/>
    <w:rsid w:val="00575C5F"/>
    <w:rsid w:val="005D449E"/>
    <w:rsid w:val="0061329D"/>
    <w:rsid w:val="00623FE7"/>
    <w:rsid w:val="00630B33"/>
    <w:rsid w:val="006478C4"/>
    <w:rsid w:val="008302C3"/>
    <w:rsid w:val="009A7E45"/>
    <w:rsid w:val="009D443F"/>
    <w:rsid w:val="00A56CF0"/>
    <w:rsid w:val="00B5492F"/>
    <w:rsid w:val="00BF2CBB"/>
    <w:rsid w:val="00C36F3A"/>
    <w:rsid w:val="00C42E70"/>
    <w:rsid w:val="00D262FD"/>
    <w:rsid w:val="00EA1019"/>
    <w:rsid w:val="00F31928"/>
    <w:rsid w:val="00F635F5"/>
    <w:rsid w:val="00F86645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0D1034"/>
  <w15:chartTrackingRefBased/>
  <w15:docId w15:val="{E8847A3A-8F75-4471-853D-7447550D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492F"/>
    <w:pPr>
      <w:keepNext/>
      <w:jc w:val="center"/>
      <w:outlineLvl w:val="0"/>
    </w:pPr>
    <w:rPr>
      <w:b/>
      <w:sz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B5492F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B5492F"/>
    <w:pPr>
      <w:keepNext/>
      <w:ind w:left="4820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92F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5492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5492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549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549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B549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549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5492F"/>
    <w:pPr>
      <w:ind w:left="4536"/>
      <w:jc w:val="both"/>
    </w:pPr>
    <w:rPr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5492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30B33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F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F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Audrei</dc:creator>
  <cp:keywords/>
  <dc:description/>
  <cp:lastModifiedBy>camara2</cp:lastModifiedBy>
  <cp:revision>3</cp:revision>
  <cp:lastPrinted>2019-12-23T11:01:00Z</cp:lastPrinted>
  <dcterms:created xsi:type="dcterms:W3CDTF">2019-12-23T10:57:00Z</dcterms:created>
  <dcterms:modified xsi:type="dcterms:W3CDTF">2019-12-23T11:01:00Z</dcterms:modified>
</cp:coreProperties>
</file>